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D082E" w14:textId="4EACC594" w:rsidR="00A76514" w:rsidRPr="00F66D23" w:rsidRDefault="00A76514" w:rsidP="00A76514">
      <w:pPr>
        <w:ind w:left="3600" w:hanging="3600"/>
        <w:jc w:val="center"/>
        <w:rPr>
          <w:rFonts w:ascii="Arial" w:hAnsi="Arial" w:cs="Arial"/>
          <w:b/>
          <w:bCs/>
          <w:caps/>
        </w:rPr>
      </w:pPr>
      <w:r w:rsidRPr="00F66D23">
        <w:rPr>
          <w:noProof/>
          <w:spacing w:val="-24"/>
          <w:lang w:val="el-GR" w:eastAsia="el-GR"/>
        </w:rPr>
        <w:drawing>
          <wp:inline distT="0" distB="0" distL="0" distR="0" wp14:anchorId="1506DEC6" wp14:editId="6301948D">
            <wp:extent cx="1744980" cy="1074420"/>
            <wp:effectExtent l="0" t="0" r="7620" b="0"/>
            <wp:docPr id="1" name="Εικόνα 1" descr="UOM_logo new GR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UOM_logo new GR3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4980" cy="1074420"/>
                    </a:xfrm>
                    <a:prstGeom prst="rect">
                      <a:avLst/>
                    </a:prstGeom>
                    <a:noFill/>
                    <a:ln>
                      <a:noFill/>
                    </a:ln>
                  </pic:spPr>
                </pic:pic>
              </a:graphicData>
            </a:graphic>
          </wp:inline>
        </w:drawing>
      </w:r>
    </w:p>
    <w:p w14:paraId="7A4F93AA" w14:textId="77777777" w:rsidR="00A76514" w:rsidRPr="00F66D23" w:rsidRDefault="00A76514" w:rsidP="00A76514">
      <w:pPr>
        <w:jc w:val="center"/>
        <w:rPr>
          <w:b/>
          <w:bCs/>
          <w:lang w:val="el-GR"/>
        </w:rPr>
      </w:pPr>
      <w:r w:rsidRPr="00F66D23">
        <w:rPr>
          <w:b/>
          <w:bCs/>
          <w:lang w:val="el-GR"/>
        </w:rPr>
        <w:t>ΕΙΔΙΚΟΣ ΛΟΓΑΡΙΑΣΜΟΣ ΚΟΝΔΥΛΙΩΝ ΈΡΕΥΝΑΣ</w:t>
      </w:r>
    </w:p>
    <w:tbl>
      <w:tblPr>
        <w:tblW w:w="9498" w:type="dxa"/>
        <w:tblBorders>
          <w:insideH w:val="single" w:sz="4" w:space="0" w:color="auto"/>
        </w:tblBorders>
        <w:tblLayout w:type="fixed"/>
        <w:tblLook w:val="0000" w:firstRow="0" w:lastRow="0" w:firstColumn="0" w:lastColumn="0" w:noHBand="0" w:noVBand="0"/>
      </w:tblPr>
      <w:tblGrid>
        <w:gridCol w:w="4678"/>
        <w:gridCol w:w="4820"/>
      </w:tblGrid>
      <w:tr w:rsidR="00A76514" w:rsidRPr="00F66D23" w14:paraId="0A5C1BDD" w14:textId="77777777" w:rsidTr="005A0BFC">
        <w:trPr>
          <w:cantSplit/>
          <w:trHeight w:val="2101"/>
        </w:trPr>
        <w:tc>
          <w:tcPr>
            <w:tcW w:w="4678" w:type="dxa"/>
            <w:tcBorders>
              <w:top w:val="nil"/>
              <w:bottom w:val="nil"/>
            </w:tcBorders>
          </w:tcPr>
          <w:p w14:paraId="63DE839E" w14:textId="6668E3E5" w:rsidR="00A76514" w:rsidRPr="00F66D23" w:rsidRDefault="00A76514" w:rsidP="00541873">
            <w:pPr>
              <w:spacing w:after="0" w:line="240" w:lineRule="auto"/>
              <w:jc w:val="both"/>
              <w:rPr>
                <w:lang w:val="en-US"/>
              </w:rPr>
            </w:pPr>
          </w:p>
        </w:tc>
        <w:tc>
          <w:tcPr>
            <w:tcW w:w="4820" w:type="dxa"/>
            <w:tcBorders>
              <w:top w:val="nil"/>
              <w:bottom w:val="nil"/>
            </w:tcBorders>
          </w:tcPr>
          <w:p w14:paraId="6A6C346A" w14:textId="2D33F86B" w:rsidR="00A76514" w:rsidRPr="00F66D23" w:rsidRDefault="00A76514" w:rsidP="00A76514">
            <w:pPr>
              <w:spacing w:after="0" w:line="240" w:lineRule="auto"/>
              <w:jc w:val="both"/>
              <w:rPr>
                <w:b/>
                <w:bCs/>
                <w:lang w:val="el-GR"/>
              </w:rPr>
            </w:pPr>
            <w:r w:rsidRPr="00F66D23">
              <w:rPr>
                <w:b/>
                <w:bCs/>
                <w:lang w:val="el-GR"/>
              </w:rPr>
              <w:t xml:space="preserve">Θεσσαλονίκη: </w:t>
            </w:r>
            <w:r w:rsidR="006244B4" w:rsidRPr="00F66D23">
              <w:rPr>
                <w:b/>
                <w:bCs/>
                <w:lang w:val="el-GR"/>
              </w:rPr>
              <w:t>__</w:t>
            </w:r>
            <w:r w:rsidRPr="00F66D23">
              <w:rPr>
                <w:b/>
                <w:bCs/>
                <w:lang w:val="el-GR"/>
              </w:rPr>
              <w:t>/</w:t>
            </w:r>
            <w:r w:rsidR="006244B4" w:rsidRPr="00F66D23">
              <w:rPr>
                <w:b/>
                <w:bCs/>
                <w:lang w:val="el-GR"/>
              </w:rPr>
              <w:t>__</w:t>
            </w:r>
            <w:r w:rsidRPr="00F66D23">
              <w:rPr>
                <w:b/>
                <w:bCs/>
                <w:lang w:val="el-GR"/>
              </w:rPr>
              <w:t>/202</w:t>
            </w:r>
            <w:r w:rsidR="006244B4" w:rsidRPr="00F66D23">
              <w:rPr>
                <w:b/>
                <w:bCs/>
                <w:lang w:val="el-GR"/>
              </w:rPr>
              <w:t>_</w:t>
            </w:r>
          </w:p>
          <w:p w14:paraId="5423B58D" w14:textId="3DCDE9A0" w:rsidR="00A76514" w:rsidRPr="00F66D23" w:rsidRDefault="00A76514" w:rsidP="00A76514">
            <w:pPr>
              <w:spacing w:after="0" w:line="240" w:lineRule="auto"/>
              <w:jc w:val="both"/>
              <w:rPr>
                <w:b/>
                <w:bCs/>
                <w:lang w:val="el-GR"/>
              </w:rPr>
            </w:pPr>
            <w:proofErr w:type="spellStart"/>
            <w:r w:rsidRPr="00F66D23">
              <w:rPr>
                <w:b/>
                <w:bCs/>
                <w:lang w:val="el-GR"/>
              </w:rPr>
              <w:t>Αριθμ</w:t>
            </w:r>
            <w:proofErr w:type="spellEnd"/>
            <w:r w:rsidRPr="00F66D23">
              <w:rPr>
                <w:b/>
                <w:bCs/>
                <w:lang w:val="el-GR"/>
              </w:rPr>
              <w:t xml:space="preserve">. </w:t>
            </w:r>
            <w:proofErr w:type="spellStart"/>
            <w:r w:rsidRPr="00F66D23">
              <w:rPr>
                <w:b/>
                <w:bCs/>
                <w:lang w:val="el-GR"/>
              </w:rPr>
              <w:t>Πρωτ</w:t>
            </w:r>
            <w:proofErr w:type="spellEnd"/>
            <w:r w:rsidRPr="00F66D23">
              <w:rPr>
                <w:b/>
                <w:bCs/>
                <w:lang w:val="el-GR"/>
              </w:rPr>
              <w:t xml:space="preserve">.: </w:t>
            </w:r>
          </w:p>
          <w:p w14:paraId="78F8C367" w14:textId="77777777" w:rsidR="00A76514" w:rsidRPr="00F66D23" w:rsidRDefault="00A76514" w:rsidP="00A76514">
            <w:pPr>
              <w:pStyle w:val="20"/>
              <w:spacing w:before="0"/>
              <w:jc w:val="both"/>
              <w:rPr>
                <w:b/>
                <w:bCs/>
                <w:sz w:val="24"/>
                <w:szCs w:val="24"/>
              </w:rPr>
            </w:pPr>
          </w:p>
          <w:p w14:paraId="7A6D36CF" w14:textId="79E40292" w:rsidR="00A76514" w:rsidRPr="00F66D23" w:rsidRDefault="00A76514" w:rsidP="00A76514">
            <w:pPr>
              <w:autoSpaceDE w:val="0"/>
              <w:autoSpaceDN w:val="0"/>
              <w:adjustRightInd w:val="0"/>
              <w:spacing w:after="0" w:line="240" w:lineRule="auto"/>
              <w:jc w:val="both"/>
              <w:rPr>
                <w:lang w:val="el-GR"/>
              </w:rPr>
            </w:pPr>
            <w:r w:rsidRPr="00F66D23">
              <w:rPr>
                <w:lang w:val="el-GR"/>
              </w:rPr>
              <w:t xml:space="preserve">ΠΡΟΣ: </w:t>
            </w:r>
          </w:p>
          <w:p w14:paraId="3F6605D6" w14:textId="47B08CFF" w:rsidR="00A76514" w:rsidRPr="00F66D23" w:rsidRDefault="00A76514" w:rsidP="00A76514">
            <w:pPr>
              <w:jc w:val="both"/>
              <w:rPr>
                <w:lang w:val="el-GR"/>
              </w:rPr>
            </w:pPr>
            <w:r w:rsidRPr="00F66D23">
              <w:rPr>
                <w:lang w:val="el-GR"/>
              </w:rPr>
              <w:t>Υπουργείο Παιδεί</w:t>
            </w:r>
            <w:r w:rsidR="005A0BFC" w:rsidRPr="00F66D23">
              <w:rPr>
                <w:lang w:val="el-GR"/>
              </w:rPr>
              <w:t xml:space="preserve">ας, Θρησκευμάτων και Αθλητισμού - </w:t>
            </w:r>
            <w:r w:rsidRPr="00F66D23">
              <w:rPr>
                <w:lang w:val="el-GR"/>
              </w:rPr>
              <w:t xml:space="preserve">Γενική </w:t>
            </w:r>
            <w:r w:rsidR="005A0BFC" w:rsidRPr="00F66D23">
              <w:rPr>
                <w:lang w:val="el-GR"/>
              </w:rPr>
              <w:t xml:space="preserve">Διεύθυνση Οικονομικών Υπηρεσιών - </w:t>
            </w:r>
            <w:r w:rsidRPr="00F66D23">
              <w:rPr>
                <w:lang w:val="el-GR"/>
              </w:rPr>
              <w:t>Διεύθυνση Δημοσίων Επενδύσεων</w:t>
            </w:r>
          </w:p>
          <w:p w14:paraId="4ADC8EB9" w14:textId="24C3E47B" w:rsidR="00A76514" w:rsidRPr="00F66D23" w:rsidRDefault="00A76514" w:rsidP="005A0BFC">
            <w:pPr>
              <w:jc w:val="both"/>
              <w:rPr>
                <w:lang w:val="el-GR"/>
              </w:rPr>
            </w:pPr>
            <w:r w:rsidRPr="00F66D23">
              <w:rPr>
                <w:lang w:val="el-GR"/>
              </w:rPr>
              <w:t>Τμήμα Α΄ Κατάρτισης ΠΔΕ, Ενεργοποίησης και Αξιολόγησης Τομεακού Προγράμματος Ανάπτυξης.</w:t>
            </w:r>
          </w:p>
        </w:tc>
      </w:tr>
    </w:tbl>
    <w:p w14:paraId="2DAD1346" w14:textId="77777777" w:rsidR="005A0BFC" w:rsidRPr="00F66D23" w:rsidRDefault="005A0BFC" w:rsidP="00A76514">
      <w:pPr>
        <w:jc w:val="both"/>
        <w:rPr>
          <w:b/>
          <w:bCs/>
          <w:lang w:val="el-GR"/>
        </w:rPr>
      </w:pPr>
    </w:p>
    <w:p w14:paraId="59356586" w14:textId="2F170E4F" w:rsidR="004E56CC" w:rsidRPr="00F66D23" w:rsidRDefault="004E56CC" w:rsidP="00A76514">
      <w:pPr>
        <w:jc w:val="both"/>
        <w:rPr>
          <w:lang w:val="el-GR"/>
        </w:rPr>
      </w:pPr>
      <w:r w:rsidRPr="00F66D23">
        <w:rPr>
          <w:b/>
          <w:bCs/>
          <w:lang w:val="el-GR"/>
        </w:rPr>
        <w:t xml:space="preserve">ΘΕΜΑ: Αίτημα παροχής σύμφωνης γνώμης για την κάλυψη της εθνικής συμμετοχής του Πανεπιστημίου Μακεδονίας στο ευρωπαϊκό έργο </w:t>
      </w:r>
      <w:r w:rsidRPr="00541873">
        <w:rPr>
          <w:b/>
          <w:bCs/>
          <w:highlight w:val="yellow"/>
          <w:lang w:val="el-GR"/>
        </w:rPr>
        <w:t>«</w:t>
      </w:r>
      <w:r w:rsidR="006244B4" w:rsidRPr="00541873">
        <w:rPr>
          <w:b/>
          <w:bCs/>
          <w:highlight w:val="yellow"/>
          <w:lang w:val="el-GR"/>
        </w:rPr>
        <w:t>…</w:t>
      </w:r>
      <w:r w:rsidRPr="00541873">
        <w:rPr>
          <w:b/>
          <w:bCs/>
          <w:highlight w:val="yellow"/>
          <w:lang w:val="el-GR"/>
        </w:rPr>
        <w:t>»</w:t>
      </w:r>
      <w:r w:rsidRPr="00F66D23">
        <w:rPr>
          <w:b/>
          <w:bCs/>
          <w:lang w:val="el-GR"/>
        </w:rPr>
        <w:t xml:space="preserve">, στο πλαίσιο της πρόσκλησης </w:t>
      </w:r>
      <w:r w:rsidR="006244B4" w:rsidRPr="00541873">
        <w:rPr>
          <w:b/>
          <w:bCs/>
          <w:highlight w:val="yellow"/>
          <w:lang w:val="el-GR"/>
        </w:rPr>
        <w:t>…</w:t>
      </w:r>
      <w:r w:rsidR="006244B4" w:rsidRPr="00F66D23">
        <w:rPr>
          <w:b/>
          <w:bCs/>
          <w:lang w:val="el-GR"/>
        </w:rPr>
        <w:t xml:space="preserve"> </w:t>
      </w:r>
      <w:r w:rsidR="003730B7" w:rsidRPr="00F66D23">
        <w:rPr>
          <w:b/>
          <w:bCs/>
          <w:lang w:val="el-GR"/>
        </w:rPr>
        <w:t>της Ευρωπαϊκής Ένωσης και</w:t>
      </w:r>
      <w:r w:rsidRPr="00F66D23">
        <w:rPr>
          <w:b/>
          <w:bCs/>
          <w:lang w:val="el-GR"/>
        </w:rPr>
        <w:t xml:space="preserve"> σύμφωνα με το άρθρο 9 παρ. 5 του Ν. 5140/2024</w:t>
      </w:r>
      <w:r w:rsidR="003730B7" w:rsidRPr="00F66D23">
        <w:rPr>
          <w:b/>
          <w:bCs/>
          <w:lang w:val="el-GR"/>
        </w:rPr>
        <w:t>.</w:t>
      </w:r>
    </w:p>
    <w:p w14:paraId="3957ED1C" w14:textId="77777777" w:rsidR="00F66D23" w:rsidRDefault="00F66D23" w:rsidP="00F66D23">
      <w:pPr>
        <w:spacing w:after="0" w:line="240" w:lineRule="auto"/>
        <w:jc w:val="both"/>
        <w:rPr>
          <w:lang w:val="el-GR"/>
        </w:rPr>
      </w:pPr>
    </w:p>
    <w:p w14:paraId="7084B70B" w14:textId="34443FFF" w:rsidR="004E56CC" w:rsidRPr="00F66D23" w:rsidRDefault="004E56CC" w:rsidP="00F66D23">
      <w:pPr>
        <w:spacing w:after="0" w:line="240" w:lineRule="auto"/>
        <w:jc w:val="both"/>
        <w:rPr>
          <w:lang w:val="el-GR"/>
        </w:rPr>
      </w:pPr>
      <w:r w:rsidRPr="00F66D23">
        <w:rPr>
          <w:lang w:val="el-GR"/>
        </w:rPr>
        <w:t>Αξιότιμοι/</w:t>
      </w:r>
      <w:proofErr w:type="spellStart"/>
      <w:r w:rsidRPr="00F66D23">
        <w:rPr>
          <w:lang w:val="el-GR"/>
        </w:rPr>
        <w:t>ες</w:t>
      </w:r>
      <w:proofErr w:type="spellEnd"/>
      <w:r w:rsidRPr="00F66D23">
        <w:rPr>
          <w:lang w:val="el-GR"/>
        </w:rPr>
        <w:t xml:space="preserve"> κύριοι/</w:t>
      </w:r>
      <w:proofErr w:type="spellStart"/>
      <w:r w:rsidRPr="00F66D23">
        <w:rPr>
          <w:lang w:val="el-GR"/>
        </w:rPr>
        <w:t>ες</w:t>
      </w:r>
      <w:proofErr w:type="spellEnd"/>
      <w:r w:rsidRPr="00F66D23">
        <w:rPr>
          <w:lang w:val="el-GR"/>
        </w:rPr>
        <w:t>,</w:t>
      </w:r>
    </w:p>
    <w:p w14:paraId="024BE2B1" w14:textId="77777777" w:rsidR="00F66D23" w:rsidRPr="00F66D23" w:rsidRDefault="00F66D23" w:rsidP="00F66D23">
      <w:pPr>
        <w:spacing w:after="0" w:line="240" w:lineRule="auto"/>
        <w:jc w:val="both"/>
        <w:rPr>
          <w:lang w:val="el-GR"/>
        </w:rPr>
      </w:pPr>
    </w:p>
    <w:p w14:paraId="7753DEF7" w14:textId="3177B70E" w:rsidR="004E56CC" w:rsidRPr="00F66D23" w:rsidRDefault="004E56CC" w:rsidP="00F66D23">
      <w:pPr>
        <w:spacing w:after="0" w:line="240" w:lineRule="auto"/>
        <w:jc w:val="both"/>
        <w:rPr>
          <w:lang w:val="el-GR"/>
        </w:rPr>
      </w:pPr>
      <w:r w:rsidRPr="00F66D23">
        <w:rPr>
          <w:lang w:val="el-GR"/>
        </w:rPr>
        <w:t xml:space="preserve">Το Πανεπιστήμιο Μακεδονίας </w:t>
      </w:r>
      <w:r w:rsidR="00F66D23">
        <w:rPr>
          <w:lang w:val="el-GR"/>
        </w:rPr>
        <w:t>θα</w:t>
      </w:r>
      <w:r w:rsidRPr="00F66D23">
        <w:rPr>
          <w:lang w:val="el-GR"/>
        </w:rPr>
        <w:t xml:space="preserve"> συμμετάσχει ως </w:t>
      </w:r>
      <w:r w:rsidR="006244B4" w:rsidRPr="00F66D23">
        <w:rPr>
          <w:highlight w:val="yellow"/>
          <w:lang w:val="el-GR"/>
        </w:rPr>
        <w:t>…Συντονιστής ή Ε</w:t>
      </w:r>
      <w:r w:rsidRPr="00F66D23">
        <w:rPr>
          <w:highlight w:val="yellow"/>
          <w:lang w:val="el-GR"/>
        </w:rPr>
        <w:t>ταίρος</w:t>
      </w:r>
      <w:r w:rsidR="006244B4" w:rsidRPr="00F66D23">
        <w:rPr>
          <w:lang w:val="el-GR"/>
        </w:rPr>
        <w:t>…</w:t>
      </w:r>
      <w:r w:rsidRPr="00F66D23">
        <w:rPr>
          <w:lang w:val="el-GR"/>
        </w:rPr>
        <w:t xml:space="preserve"> </w:t>
      </w:r>
      <w:r w:rsidR="00F66D23" w:rsidRPr="00F66D23">
        <w:rPr>
          <w:lang w:val="el-GR"/>
        </w:rPr>
        <w:t>σε πρόταση που πρόκειται να υποβληθεί στο πλαίσιο της Π</w:t>
      </w:r>
      <w:r w:rsidRPr="00F66D23">
        <w:rPr>
          <w:lang w:val="el-GR"/>
        </w:rPr>
        <w:t>ρόσκληση</w:t>
      </w:r>
      <w:r w:rsidR="00F66D23" w:rsidRPr="00F66D23">
        <w:rPr>
          <w:lang w:val="el-GR"/>
        </w:rPr>
        <w:t>ς</w:t>
      </w:r>
      <w:r w:rsidRPr="00F66D23">
        <w:rPr>
          <w:lang w:val="el-GR"/>
        </w:rPr>
        <w:t xml:space="preserve"> </w:t>
      </w:r>
      <w:r w:rsidR="006244B4" w:rsidRPr="00F66D23">
        <w:rPr>
          <w:b/>
          <w:bCs/>
          <w:lang w:val="el-GR"/>
        </w:rPr>
        <w:t>…</w:t>
      </w:r>
      <w:r w:rsidRPr="00F66D23">
        <w:rPr>
          <w:lang w:val="el-GR"/>
        </w:rPr>
        <w:t xml:space="preserve"> </w:t>
      </w:r>
      <w:r w:rsidR="003730B7" w:rsidRPr="00F66D23">
        <w:rPr>
          <w:lang w:val="el-GR"/>
        </w:rPr>
        <w:t>της Ευρωπαϊκής Ένωσης</w:t>
      </w:r>
      <w:r w:rsidR="00F66D23" w:rsidRPr="00F66D23">
        <w:rPr>
          <w:lang w:val="el-GR"/>
        </w:rPr>
        <w:t xml:space="preserve"> με κ</w:t>
      </w:r>
      <w:r w:rsidRPr="00F66D23">
        <w:rPr>
          <w:lang w:val="el-GR"/>
        </w:rPr>
        <w:t xml:space="preserve">αταληκτική ημερομηνία </w:t>
      </w:r>
      <w:r w:rsidR="006244B4" w:rsidRPr="00F66D23">
        <w:rPr>
          <w:highlight w:val="yellow"/>
          <w:lang w:val="el-GR"/>
        </w:rPr>
        <w:t>__/__/202_</w:t>
      </w:r>
      <w:r w:rsidRPr="00F66D23">
        <w:rPr>
          <w:highlight w:val="yellow"/>
          <w:lang w:val="el-GR"/>
        </w:rPr>
        <w:t>.</w:t>
      </w:r>
    </w:p>
    <w:p w14:paraId="69A9AE82" w14:textId="77777777" w:rsidR="00F66D23" w:rsidRDefault="00F66D23" w:rsidP="00F66D23">
      <w:pPr>
        <w:pStyle w:val="ab"/>
        <w:spacing w:after="0" w:line="240" w:lineRule="auto"/>
        <w:rPr>
          <w:rFonts w:ascii="Calibri" w:hAnsi="Calibri" w:cs="Calibri"/>
          <w:bCs/>
          <w:lang w:val="el-GR"/>
        </w:rPr>
      </w:pPr>
    </w:p>
    <w:p w14:paraId="616F108C" w14:textId="31D24985" w:rsidR="006244B4" w:rsidRPr="00F66D23" w:rsidRDefault="006244B4" w:rsidP="00F66D23">
      <w:pPr>
        <w:pStyle w:val="ab"/>
        <w:spacing w:after="0" w:line="240" w:lineRule="auto"/>
        <w:rPr>
          <w:rFonts w:ascii="Calibri" w:hAnsi="Calibri" w:cs="Calibri"/>
          <w:bCs/>
          <w:lang w:val="el-GR"/>
        </w:rPr>
      </w:pPr>
      <w:r w:rsidRPr="00F66D23">
        <w:rPr>
          <w:rFonts w:ascii="Calibri" w:hAnsi="Calibri" w:cs="Calibri"/>
          <w:bCs/>
          <w:lang w:val="el-GR"/>
        </w:rPr>
        <w:t>Τα βασικά στοιχεία της πρότασης</w:t>
      </w:r>
      <w:r w:rsidR="00F66D23" w:rsidRPr="00F66D23">
        <w:rPr>
          <w:rFonts w:ascii="Calibri" w:hAnsi="Calibri" w:cs="Calibri"/>
          <w:bCs/>
          <w:lang w:val="el-GR"/>
        </w:rPr>
        <w:t xml:space="preserve"> </w:t>
      </w:r>
      <w:r w:rsidR="00F66D23">
        <w:rPr>
          <w:rFonts w:ascii="Calibri" w:hAnsi="Calibri" w:cs="Calibri"/>
          <w:bCs/>
          <w:lang w:val="el-GR"/>
        </w:rPr>
        <w:t>είναι τα εξής</w:t>
      </w:r>
      <w:r w:rsidRPr="00F66D23">
        <w:rPr>
          <w:rFonts w:ascii="Calibri" w:hAnsi="Calibri" w:cs="Calibri"/>
          <w:bCs/>
          <w:lang w:val="el-GR"/>
        </w:rPr>
        <w:t>:</w:t>
      </w:r>
    </w:p>
    <w:p w14:paraId="6E00D543" w14:textId="442900C7" w:rsidR="006244B4" w:rsidRPr="00F66D23" w:rsidRDefault="006244B4" w:rsidP="00F66D23">
      <w:pPr>
        <w:numPr>
          <w:ilvl w:val="0"/>
          <w:numId w:val="1"/>
        </w:numPr>
        <w:spacing w:after="0" w:line="240" w:lineRule="auto"/>
        <w:jc w:val="both"/>
        <w:rPr>
          <w:b/>
          <w:bCs/>
          <w:lang w:val="el-GR"/>
        </w:rPr>
      </w:pPr>
      <w:r w:rsidRPr="00F66D23">
        <w:rPr>
          <w:b/>
          <w:bCs/>
          <w:lang w:val="el-GR"/>
        </w:rPr>
        <w:t>Τίτλος</w:t>
      </w:r>
      <w:r w:rsidR="00F66D23" w:rsidRPr="00F66D23">
        <w:rPr>
          <w:b/>
          <w:bCs/>
          <w:lang w:val="el-GR"/>
        </w:rPr>
        <w:t>:</w:t>
      </w:r>
      <w:r w:rsidRPr="00F66D23">
        <w:rPr>
          <w:b/>
          <w:bCs/>
          <w:lang w:val="el-GR"/>
        </w:rPr>
        <w:t xml:space="preserve"> </w:t>
      </w:r>
      <w:r w:rsidR="00F66D23" w:rsidRPr="00F66D23">
        <w:rPr>
          <w:bCs/>
          <w:lang w:val="el-GR"/>
        </w:rPr>
        <w:t>…</w:t>
      </w:r>
    </w:p>
    <w:p w14:paraId="468F49D1" w14:textId="43A243C9" w:rsidR="00F66D23" w:rsidRPr="00F66D23" w:rsidRDefault="00F66D23" w:rsidP="00F66D23">
      <w:pPr>
        <w:numPr>
          <w:ilvl w:val="0"/>
          <w:numId w:val="1"/>
        </w:numPr>
        <w:spacing w:after="0" w:line="240" w:lineRule="auto"/>
        <w:jc w:val="both"/>
        <w:rPr>
          <w:b/>
          <w:bCs/>
          <w:lang w:val="el-GR"/>
        </w:rPr>
      </w:pPr>
      <w:r w:rsidRPr="00F66D23">
        <w:rPr>
          <w:b/>
          <w:bCs/>
          <w:lang w:val="el-GR"/>
        </w:rPr>
        <w:t>Ακρωνύμιο</w:t>
      </w:r>
      <w:r w:rsidRPr="00F66D23">
        <w:rPr>
          <w:b/>
          <w:bCs/>
          <w:lang w:val="el-GR"/>
        </w:rPr>
        <w:t>:</w:t>
      </w:r>
      <w:r w:rsidRPr="00F66D23">
        <w:rPr>
          <w:b/>
          <w:bCs/>
          <w:lang w:val="el-GR"/>
        </w:rPr>
        <w:t xml:space="preserve"> </w:t>
      </w:r>
      <w:r w:rsidRPr="00F66D23">
        <w:rPr>
          <w:bCs/>
          <w:lang w:val="el-GR"/>
        </w:rPr>
        <w:t>…</w:t>
      </w:r>
    </w:p>
    <w:p w14:paraId="31025A76" w14:textId="430F3CC1" w:rsidR="006244B4" w:rsidRPr="00F66D23" w:rsidRDefault="006244B4" w:rsidP="00F66D23">
      <w:pPr>
        <w:numPr>
          <w:ilvl w:val="0"/>
          <w:numId w:val="1"/>
        </w:numPr>
        <w:spacing w:after="0" w:line="240" w:lineRule="auto"/>
        <w:jc w:val="both"/>
        <w:rPr>
          <w:b/>
          <w:bCs/>
          <w:lang w:val="el-GR"/>
        </w:rPr>
      </w:pPr>
      <w:r w:rsidRPr="00F66D23">
        <w:rPr>
          <w:b/>
          <w:bCs/>
          <w:lang w:val="el-GR"/>
        </w:rPr>
        <w:t xml:space="preserve">Διάρκεια έργου: </w:t>
      </w:r>
      <w:r w:rsidR="00F66D23" w:rsidRPr="00F66D23">
        <w:rPr>
          <w:bCs/>
          <w:lang w:val="el-GR"/>
        </w:rPr>
        <w:t>…</w:t>
      </w:r>
    </w:p>
    <w:p w14:paraId="729AD963" w14:textId="53D0327D" w:rsidR="006244B4" w:rsidRPr="00F66D23" w:rsidRDefault="006244B4" w:rsidP="00F66D23">
      <w:pPr>
        <w:numPr>
          <w:ilvl w:val="0"/>
          <w:numId w:val="1"/>
        </w:numPr>
        <w:spacing w:after="0" w:line="240" w:lineRule="auto"/>
        <w:jc w:val="both"/>
        <w:rPr>
          <w:b/>
          <w:bCs/>
          <w:lang w:val="el-GR"/>
        </w:rPr>
      </w:pPr>
      <w:r w:rsidRPr="00F66D23">
        <w:rPr>
          <w:b/>
          <w:bCs/>
          <w:lang w:val="el-GR"/>
        </w:rPr>
        <w:t xml:space="preserve">Συνολικός προϋπολογισμός έργου: </w:t>
      </w:r>
      <w:r w:rsidR="00F66D23" w:rsidRPr="00F66D23">
        <w:rPr>
          <w:bCs/>
          <w:lang w:val="el-GR"/>
        </w:rPr>
        <w:t>…</w:t>
      </w:r>
      <w:r w:rsidR="00F66D23" w:rsidRPr="00F66D23">
        <w:rPr>
          <w:bCs/>
          <w:lang w:val="el-GR"/>
        </w:rPr>
        <w:t>€</w:t>
      </w:r>
    </w:p>
    <w:p w14:paraId="3E4C067F" w14:textId="55255FA1" w:rsidR="006244B4" w:rsidRPr="00F66D23" w:rsidRDefault="00F66D23" w:rsidP="00F66D23">
      <w:pPr>
        <w:numPr>
          <w:ilvl w:val="0"/>
          <w:numId w:val="1"/>
        </w:numPr>
        <w:spacing w:after="0" w:line="240" w:lineRule="auto"/>
        <w:jc w:val="both"/>
        <w:rPr>
          <w:b/>
          <w:bCs/>
          <w:lang w:val="el-GR"/>
        </w:rPr>
      </w:pPr>
      <w:r w:rsidRPr="00F66D23">
        <w:rPr>
          <w:b/>
          <w:bCs/>
          <w:lang w:val="el-GR"/>
        </w:rPr>
        <w:t>Π</w:t>
      </w:r>
      <w:r w:rsidR="006244B4" w:rsidRPr="00F66D23">
        <w:rPr>
          <w:b/>
          <w:bCs/>
          <w:lang w:val="el-GR"/>
        </w:rPr>
        <w:t xml:space="preserve">εριγραφή της πρότασης </w:t>
      </w:r>
      <w:r w:rsidRPr="00F66D23">
        <w:rPr>
          <w:b/>
          <w:bCs/>
          <w:lang w:val="el-GR"/>
        </w:rPr>
        <w:t>και α</w:t>
      </w:r>
      <w:r w:rsidR="006244B4" w:rsidRPr="00F66D23">
        <w:rPr>
          <w:b/>
          <w:bCs/>
          <w:lang w:val="el-GR"/>
        </w:rPr>
        <w:t>ναμενόμενα αποτελέσματα</w:t>
      </w:r>
      <w:r w:rsidRPr="00F66D23">
        <w:rPr>
          <w:b/>
          <w:bCs/>
          <w:lang w:val="el-GR"/>
        </w:rPr>
        <w:t>:</w:t>
      </w:r>
      <w:r>
        <w:rPr>
          <w:b/>
          <w:bCs/>
          <w:lang w:val="el-GR"/>
        </w:rPr>
        <w:t xml:space="preserve"> </w:t>
      </w:r>
      <w:r w:rsidRPr="00F66D23">
        <w:rPr>
          <w:bCs/>
          <w:lang w:val="el-GR"/>
        </w:rPr>
        <w:t>…</w:t>
      </w:r>
    </w:p>
    <w:p w14:paraId="154A84CA" w14:textId="77777777" w:rsidR="006244B4" w:rsidRPr="00F66D23" w:rsidRDefault="006244B4" w:rsidP="00F66D23">
      <w:pPr>
        <w:spacing w:after="0" w:line="240" w:lineRule="auto"/>
        <w:jc w:val="both"/>
        <w:rPr>
          <w:lang w:val="el-GR"/>
        </w:rPr>
      </w:pPr>
    </w:p>
    <w:p w14:paraId="6C231F7F" w14:textId="4827454A" w:rsidR="004E56CC" w:rsidRPr="00F66D23" w:rsidRDefault="004E56CC" w:rsidP="00F66D23">
      <w:pPr>
        <w:spacing w:after="0" w:line="240" w:lineRule="auto"/>
        <w:jc w:val="both"/>
        <w:rPr>
          <w:lang w:val="el-GR"/>
        </w:rPr>
      </w:pPr>
      <w:r w:rsidRPr="00F66D23">
        <w:rPr>
          <w:lang w:val="el-GR"/>
        </w:rPr>
        <w:t xml:space="preserve">Σύμφωνα με τους όρους της </w:t>
      </w:r>
      <w:r w:rsidR="00F66D23">
        <w:rPr>
          <w:lang w:val="el-GR"/>
        </w:rPr>
        <w:t>Π</w:t>
      </w:r>
      <w:r w:rsidRPr="00F66D23">
        <w:rPr>
          <w:lang w:val="el-GR"/>
        </w:rPr>
        <w:t xml:space="preserve">ρόσκλησης, το ποσοστό </w:t>
      </w:r>
      <w:proofErr w:type="spellStart"/>
      <w:r w:rsidRPr="00F66D23">
        <w:rPr>
          <w:lang w:val="el-GR"/>
        </w:rPr>
        <w:t>ενωσιακής</w:t>
      </w:r>
      <w:proofErr w:type="spellEnd"/>
      <w:r w:rsidRPr="00F66D23">
        <w:rPr>
          <w:lang w:val="el-GR"/>
        </w:rPr>
        <w:t xml:space="preserve"> χρηματοδότησης για τις συνήθεις επιλέξιμες δαπάνες ανέρχεται σε </w:t>
      </w:r>
      <w:r w:rsidR="006244B4" w:rsidRPr="00F66D23">
        <w:rPr>
          <w:b/>
          <w:bCs/>
          <w:highlight w:val="yellow"/>
          <w:lang w:val="el-GR"/>
        </w:rPr>
        <w:t>…</w:t>
      </w:r>
      <w:r w:rsidRPr="00F66D23">
        <w:rPr>
          <w:b/>
          <w:bCs/>
          <w:highlight w:val="yellow"/>
          <w:lang w:val="el-GR"/>
        </w:rPr>
        <w:t>%</w:t>
      </w:r>
      <w:r w:rsidRPr="00F66D23">
        <w:rPr>
          <w:lang w:val="el-GR"/>
        </w:rPr>
        <w:t xml:space="preserve">, ενώ το υπολειπόμενο </w:t>
      </w:r>
      <w:r w:rsidR="006244B4" w:rsidRPr="00F66D23">
        <w:rPr>
          <w:b/>
          <w:bCs/>
          <w:highlight w:val="yellow"/>
          <w:lang w:val="el-GR"/>
        </w:rPr>
        <w:t>…</w:t>
      </w:r>
      <w:r w:rsidRPr="00F66D23">
        <w:rPr>
          <w:b/>
          <w:bCs/>
          <w:highlight w:val="yellow"/>
          <w:lang w:val="el-GR"/>
        </w:rPr>
        <w:t>%</w:t>
      </w:r>
      <w:r w:rsidRPr="00F66D23">
        <w:rPr>
          <w:lang w:val="el-GR"/>
        </w:rPr>
        <w:t xml:space="preserve"> αποτελεί τη μη καλυπτόμενη από την ευρωπαϊκή επιχορήγηση συμμετοχή των δικαιούχων.</w:t>
      </w:r>
    </w:p>
    <w:p w14:paraId="1A7C3084" w14:textId="259A05C5" w:rsidR="004E56CC" w:rsidRDefault="004E56CC" w:rsidP="00F66D23">
      <w:pPr>
        <w:spacing w:after="0" w:line="240" w:lineRule="auto"/>
        <w:jc w:val="both"/>
        <w:rPr>
          <w:lang w:val="el-GR"/>
        </w:rPr>
      </w:pPr>
      <w:r w:rsidRPr="00F66D23">
        <w:rPr>
          <w:lang w:val="el-GR"/>
        </w:rPr>
        <w:t>Ο εκτιμώμενος προϋπολογισμός συμμετοχής του Πανεπιστημίου Μακεδονίας διαμορφώνεται ως εξής:</w:t>
      </w:r>
    </w:p>
    <w:p w14:paraId="20DC20E6" w14:textId="77777777" w:rsidR="00F66D23" w:rsidRPr="00F66D23" w:rsidRDefault="00F66D23" w:rsidP="00F66D23">
      <w:pPr>
        <w:spacing w:after="0" w:line="240" w:lineRule="auto"/>
        <w:jc w:val="both"/>
        <w:rPr>
          <w:lang w:val="el-GR"/>
        </w:rPr>
      </w:pPr>
    </w:p>
    <w:p w14:paraId="295E08A7" w14:textId="36D9CE89" w:rsidR="004E56CC" w:rsidRPr="00F66D23" w:rsidRDefault="004E56CC" w:rsidP="00F66D23">
      <w:pPr>
        <w:numPr>
          <w:ilvl w:val="0"/>
          <w:numId w:val="1"/>
        </w:numPr>
        <w:spacing w:after="0" w:line="240" w:lineRule="auto"/>
        <w:jc w:val="both"/>
        <w:rPr>
          <w:highlight w:val="yellow"/>
          <w:lang w:val="el-GR"/>
        </w:rPr>
      </w:pPr>
      <w:r w:rsidRPr="00F66D23">
        <w:rPr>
          <w:b/>
          <w:bCs/>
          <w:highlight w:val="yellow"/>
          <w:lang w:val="el-GR"/>
        </w:rPr>
        <w:t>Συνολικός επιλέξιμος προϋπολογισμός Πανεπιστημίου Μακεδονίας:</w:t>
      </w:r>
      <w:r w:rsidRPr="00F66D23">
        <w:rPr>
          <w:highlight w:val="yellow"/>
          <w:lang w:val="el-GR"/>
        </w:rPr>
        <w:t xml:space="preserve"> </w:t>
      </w:r>
      <w:r w:rsidR="006244B4" w:rsidRPr="00F66D23">
        <w:rPr>
          <w:highlight w:val="yellow"/>
          <w:lang w:val="el-GR"/>
        </w:rPr>
        <w:t>…</w:t>
      </w:r>
      <w:r w:rsidRPr="00F66D23">
        <w:rPr>
          <w:highlight w:val="yellow"/>
          <w:lang w:val="el-GR"/>
        </w:rPr>
        <w:t>€</w:t>
      </w:r>
    </w:p>
    <w:p w14:paraId="177EBA33" w14:textId="783F7E36" w:rsidR="004E56CC" w:rsidRPr="00F66D23" w:rsidRDefault="004E56CC" w:rsidP="00F66D23">
      <w:pPr>
        <w:numPr>
          <w:ilvl w:val="0"/>
          <w:numId w:val="1"/>
        </w:numPr>
        <w:spacing w:after="0" w:line="240" w:lineRule="auto"/>
        <w:jc w:val="both"/>
        <w:rPr>
          <w:highlight w:val="yellow"/>
          <w:lang w:val="el-GR"/>
        </w:rPr>
      </w:pPr>
      <w:proofErr w:type="spellStart"/>
      <w:r w:rsidRPr="00F66D23">
        <w:rPr>
          <w:b/>
          <w:bCs/>
          <w:highlight w:val="yellow"/>
          <w:lang w:val="el-GR"/>
        </w:rPr>
        <w:t>Ενωσιακή</w:t>
      </w:r>
      <w:proofErr w:type="spellEnd"/>
      <w:r w:rsidRPr="00F66D23">
        <w:rPr>
          <w:b/>
          <w:bCs/>
          <w:highlight w:val="yellow"/>
          <w:lang w:val="el-GR"/>
        </w:rPr>
        <w:t xml:space="preserve"> χρηματοδότηση (70%):</w:t>
      </w:r>
      <w:r w:rsidRPr="00F66D23">
        <w:rPr>
          <w:highlight w:val="yellow"/>
          <w:lang w:val="el-GR"/>
        </w:rPr>
        <w:t xml:space="preserve"> </w:t>
      </w:r>
      <w:r w:rsidR="006244B4" w:rsidRPr="00F66D23">
        <w:rPr>
          <w:highlight w:val="yellow"/>
          <w:lang w:val="el-GR"/>
        </w:rPr>
        <w:t>…</w:t>
      </w:r>
      <w:r w:rsidRPr="00F66D23">
        <w:rPr>
          <w:highlight w:val="yellow"/>
          <w:lang w:val="el-GR"/>
        </w:rPr>
        <w:t>€</w:t>
      </w:r>
    </w:p>
    <w:p w14:paraId="73B9ED99" w14:textId="793C3EEE" w:rsidR="004E56CC" w:rsidRPr="00F66D23" w:rsidRDefault="004E56CC" w:rsidP="00F66D23">
      <w:pPr>
        <w:numPr>
          <w:ilvl w:val="0"/>
          <w:numId w:val="1"/>
        </w:numPr>
        <w:spacing w:after="0" w:line="240" w:lineRule="auto"/>
        <w:jc w:val="both"/>
        <w:rPr>
          <w:highlight w:val="yellow"/>
          <w:lang w:val="el-GR"/>
        </w:rPr>
      </w:pPr>
      <w:r w:rsidRPr="00F66D23">
        <w:rPr>
          <w:b/>
          <w:bCs/>
          <w:highlight w:val="yellow"/>
          <w:lang w:val="el-GR"/>
        </w:rPr>
        <w:t>Αιτούμενη εθνική συμμετοχή (30%):</w:t>
      </w:r>
      <w:r w:rsidRPr="00F66D23">
        <w:rPr>
          <w:highlight w:val="yellow"/>
          <w:lang w:val="el-GR"/>
        </w:rPr>
        <w:t xml:space="preserve"> </w:t>
      </w:r>
      <w:r w:rsidR="006244B4" w:rsidRPr="00F66D23">
        <w:rPr>
          <w:highlight w:val="yellow"/>
          <w:lang w:val="el-GR"/>
        </w:rPr>
        <w:t>…</w:t>
      </w:r>
      <w:r w:rsidRPr="00F66D23">
        <w:rPr>
          <w:highlight w:val="yellow"/>
          <w:lang w:val="el-GR"/>
        </w:rPr>
        <w:t>€</w:t>
      </w:r>
    </w:p>
    <w:p w14:paraId="3EDCF3D4" w14:textId="37E6D239" w:rsidR="004E56CC" w:rsidRDefault="004E56CC" w:rsidP="00F66D23">
      <w:pPr>
        <w:numPr>
          <w:ilvl w:val="0"/>
          <w:numId w:val="1"/>
        </w:numPr>
        <w:spacing w:after="0" w:line="240" w:lineRule="auto"/>
        <w:jc w:val="both"/>
        <w:rPr>
          <w:highlight w:val="yellow"/>
          <w:lang w:val="el-GR"/>
        </w:rPr>
      </w:pPr>
      <w:r w:rsidRPr="00F66D23">
        <w:rPr>
          <w:b/>
          <w:bCs/>
          <w:highlight w:val="yellow"/>
          <w:lang w:val="el-GR"/>
        </w:rPr>
        <w:t>Εκτιμώμενη διάρκεια υλοποίησης:</w:t>
      </w:r>
      <w:r w:rsidRPr="00F66D23">
        <w:rPr>
          <w:highlight w:val="yellow"/>
          <w:lang w:val="el-GR"/>
        </w:rPr>
        <w:t xml:space="preserve"> </w:t>
      </w:r>
      <w:r w:rsidR="00F66D23" w:rsidRPr="00F66D23">
        <w:rPr>
          <w:highlight w:val="yellow"/>
          <w:lang w:val="el-GR"/>
        </w:rPr>
        <w:t>…</w:t>
      </w:r>
      <w:r w:rsidRPr="00F66D23">
        <w:rPr>
          <w:highlight w:val="yellow"/>
          <w:lang w:val="el-GR"/>
        </w:rPr>
        <w:t xml:space="preserve"> </w:t>
      </w:r>
    </w:p>
    <w:p w14:paraId="2D1BB72A" w14:textId="77777777" w:rsidR="00F66D23" w:rsidRPr="00F66D23" w:rsidRDefault="00F66D23" w:rsidP="00F66D23">
      <w:pPr>
        <w:spacing w:after="0" w:line="240" w:lineRule="auto"/>
        <w:ind w:left="720"/>
        <w:jc w:val="both"/>
        <w:rPr>
          <w:highlight w:val="yellow"/>
          <w:lang w:val="el-GR"/>
        </w:rPr>
      </w:pPr>
    </w:p>
    <w:p w14:paraId="3D82DF90" w14:textId="60FBC339" w:rsidR="004E56CC" w:rsidRDefault="004E56CC" w:rsidP="00F66D23">
      <w:pPr>
        <w:spacing w:after="0" w:line="240" w:lineRule="auto"/>
        <w:jc w:val="both"/>
        <w:rPr>
          <w:lang w:val="el-GR"/>
        </w:rPr>
      </w:pPr>
      <w:r w:rsidRPr="00F66D23">
        <w:rPr>
          <w:lang w:val="el-GR"/>
        </w:rPr>
        <w:t xml:space="preserve">Λαμβάνοντας υπόψη τις διατάξεις της παραγράφου 5 του άρθρου 9 του Ν. 5140/2024 (Α΄ 154), αναφορικά με τη δυνατότητα ένταξης στο Αναπτυξιακό Πρόγραμμα Δημοσίων Επενδύσεων (ΑΠΔΕ) έργων που χρηματοδοτούνται από προγράμματα και πρωτοβουλίες της Ευρωπαϊκής Ένωσης για τα οποία δεν λειτουργεί υπηρεσία με σχετικά καθήκοντα διαχείρισης, </w:t>
      </w:r>
      <w:r w:rsidRPr="00F66D23">
        <w:rPr>
          <w:b/>
          <w:bCs/>
          <w:lang w:val="el-GR"/>
        </w:rPr>
        <w:t xml:space="preserve">αιτούμαστε τη χορήγηση της απαιτούμενης σύμφωνης γνώμης για την κάλυψη της εθνικής συμμετοχής του Πανεπιστημίου Μακεδονίας, </w:t>
      </w:r>
      <w:r w:rsidR="003730B7" w:rsidRPr="00F66D23">
        <w:rPr>
          <w:b/>
          <w:bCs/>
          <w:lang w:val="el-GR"/>
        </w:rPr>
        <w:t xml:space="preserve">εκτιμώμενου </w:t>
      </w:r>
      <w:r w:rsidRPr="00F66D23">
        <w:rPr>
          <w:b/>
          <w:bCs/>
          <w:lang w:val="el-GR"/>
        </w:rPr>
        <w:t xml:space="preserve">ύψους </w:t>
      </w:r>
      <w:r w:rsidR="00F66D23" w:rsidRPr="00541873">
        <w:rPr>
          <w:b/>
          <w:bCs/>
          <w:highlight w:val="yellow"/>
          <w:lang w:val="el-GR"/>
        </w:rPr>
        <w:t>…</w:t>
      </w:r>
      <w:r w:rsidR="003730B7" w:rsidRPr="00541873">
        <w:rPr>
          <w:b/>
          <w:bCs/>
          <w:highlight w:val="yellow"/>
          <w:lang w:val="el-GR"/>
        </w:rPr>
        <w:t>€</w:t>
      </w:r>
      <w:bookmarkStart w:id="0" w:name="_GoBack"/>
      <w:bookmarkEnd w:id="0"/>
      <w:r w:rsidRPr="00F66D23">
        <w:rPr>
          <w:b/>
          <w:bCs/>
          <w:lang w:val="el-GR"/>
        </w:rPr>
        <w:t>, μέσω του ΑΠΔΕ</w:t>
      </w:r>
      <w:r w:rsidRPr="00F66D23">
        <w:rPr>
          <w:lang w:val="el-GR"/>
        </w:rPr>
        <w:t>, υπό την προϋπόθεση της έγκρισης της πρότασης από την αρμόδια ευρωπαϊκή αρχή.</w:t>
      </w:r>
    </w:p>
    <w:p w14:paraId="30838639" w14:textId="77777777" w:rsidR="00F66D23" w:rsidRPr="00F66D23" w:rsidRDefault="00F66D23" w:rsidP="00F66D23">
      <w:pPr>
        <w:spacing w:after="0" w:line="240" w:lineRule="auto"/>
        <w:jc w:val="both"/>
        <w:rPr>
          <w:lang w:val="el-GR"/>
        </w:rPr>
      </w:pPr>
    </w:p>
    <w:p w14:paraId="5B97F602" w14:textId="550689B5" w:rsidR="004E56CC" w:rsidRDefault="004E56CC" w:rsidP="00F66D23">
      <w:pPr>
        <w:spacing w:after="0" w:line="240" w:lineRule="auto"/>
        <w:jc w:val="both"/>
        <w:rPr>
          <w:lang w:val="el-GR"/>
        </w:rPr>
      </w:pPr>
      <w:r w:rsidRPr="00F66D23">
        <w:rPr>
          <w:lang w:val="el-GR"/>
        </w:rPr>
        <w:t xml:space="preserve">Επισημαίνεται ότι το Πανεπιστήμιο Μακεδονίας αποτελεί αυτοτελή δικαιούχο της προτεινόμενης ευρωπαϊκής πράξης και εποπτεύεται από το Υπουργείο Παιδείας, Θρησκευμάτων και Αθλητισμού. </w:t>
      </w:r>
      <w:r w:rsidR="003730B7" w:rsidRPr="00F66D23">
        <w:rPr>
          <w:lang w:val="el-GR"/>
        </w:rPr>
        <w:t xml:space="preserve"> </w:t>
      </w:r>
      <w:r w:rsidRPr="00F66D23">
        <w:rPr>
          <w:lang w:val="el-GR"/>
        </w:rPr>
        <w:t>Η εξασφάλιση της εθνικής συμμετοχής θα επιτρέψει στο Πανεπιστήμιο Μακεδονίας να αναλάβει τις προβλεπόμενες δραστηριότητες του έργου χωρίς επιβάρυνση των ιδίων διαθέσιμων πόρων του, συμβάλλοντας στην υλοποίηση δράσεων έρευνας, τεχνολογικής ανάπτυξης και διαπεριφερειακής καινοτομίας.</w:t>
      </w:r>
    </w:p>
    <w:p w14:paraId="76DDD8F7" w14:textId="77777777" w:rsidR="00F66D23" w:rsidRPr="00F66D23" w:rsidRDefault="00F66D23" w:rsidP="00F66D23">
      <w:pPr>
        <w:spacing w:after="0" w:line="240" w:lineRule="auto"/>
        <w:jc w:val="both"/>
        <w:rPr>
          <w:lang w:val="el-GR"/>
        </w:rPr>
      </w:pPr>
    </w:p>
    <w:p w14:paraId="6FC57FD8" w14:textId="69103B08" w:rsidR="004E56CC" w:rsidRDefault="004E56CC" w:rsidP="00F66D23">
      <w:pPr>
        <w:spacing w:after="0" w:line="240" w:lineRule="auto"/>
        <w:jc w:val="both"/>
        <w:rPr>
          <w:lang w:val="el-GR"/>
        </w:rPr>
      </w:pPr>
      <w:r w:rsidRPr="00F66D23">
        <w:rPr>
          <w:lang w:val="el-GR"/>
        </w:rPr>
        <w:t>Κατόπιν των ανωτέρω και λαμβάνοντας υπόψη την επικείμενη καταληκτική ημερομηνία υποβολής</w:t>
      </w:r>
      <w:r w:rsidR="003730B7" w:rsidRPr="00F66D23">
        <w:rPr>
          <w:lang w:val="el-GR"/>
        </w:rPr>
        <w:t xml:space="preserve"> (</w:t>
      </w:r>
      <w:r w:rsidR="00F66D23" w:rsidRPr="00F66D23">
        <w:rPr>
          <w:b/>
          <w:bCs/>
          <w:highlight w:val="yellow"/>
          <w:lang w:val="el-GR"/>
        </w:rPr>
        <w:t>…</w:t>
      </w:r>
      <w:r w:rsidR="003730B7" w:rsidRPr="00F66D23">
        <w:rPr>
          <w:lang w:val="el-GR"/>
        </w:rPr>
        <w:t>)</w:t>
      </w:r>
      <w:r w:rsidRPr="00F66D23">
        <w:rPr>
          <w:lang w:val="el-GR"/>
        </w:rPr>
        <w:t>, παρακαλούμε για την κατά το δυνατόν άμεση εξέταση του αιτήματος και τη χορήγηση της σχετικής σύμφωνης γνώμης πριν από την υποβολή της ευρωπαϊκής πρότασης.</w:t>
      </w:r>
    </w:p>
    <w:p w14:paraId="2BDF03E2" w14:textId="77777777" w:rsidR="00F66D23" w:rsidRPr="00F66D23" w:rsidRDefault="00F66D23" w:rsidP="00F66D23">
      <w:pPr>
        <w:spacing w:after="0" w:line="240" w:lineRule="auto"/>
        <w:jc w:val="both"/>
        <w:rPr>
          <w:lang w:val="el-GR"/>
        </w:rPr>
      </w:pPr>
    </w:p>
    <w:p w14:paraId="06C66880" w14:textId="77777777" w:rsidR="004E56CC" w:rsidRPr="00F66D23" w:rsidRDefault="004E56CC" w:rsidP="00F66D23">
      <w:pPr>
        <w:spacing w:after="0" w:line="240" w:lineRule="auto"/>
        <w:jc w:val="both"/>
        <w:rPr>
          <w:lang w:val="el-GR"/>
        </w:rPr>
      </w:pPr>
      <w:r w:rsidRPr="00F66D23">
        <w:rPr>
          <w:lang w:val="el-GR"/>
        </w:rPr>
        <w:t>Παραμένουμε στη διάθεσή σας για την παροχή οποιασδήποτε πρόσθετης πληροφορίας ή τεκμηρίωσης απαιτηθεί.</w:t>
      </w:r>
    </w:p>
    <w:p w14:paraId="04A3A0B0" w14:textId="08B72E4A" w:rsidR="004E56CC" w:rsidRPr="00F66D23" w:rsidRDefault="004E56CC" w:rsidP="004E56CC">
      <w:pPr>
        <w:rPr>
          <w:lang w:val="el-GR"/>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76514" w:rsidRPr="00F66D23" w14:paraId="5A2D6A34" w14:textId="77777777" w:rsidTr="005A0BFC">
        <w:tc>
          <w:tcPr>
            <w:tcW w:w="4675" w:type="dxa"/>
          </w:tcPr>
          <w:p w14:paraId="648EA10E" w14:textId="48642F8E" w:rsidR="002335F2" w:rsidRPr="00F66D23" w:rsidRDefault="002335F2" w:rsidP="002335F2">
            <w:pPr>
              <w:jc w:val="center"/>
              <w:rPr>
                <w:lang w:val="el-GR"/>
              </w:rPr>
            </w:pPr>
            <w:r w:rsidRPr="00F66D23">
              <w:rPr>
                <w:lang w:val="el-GR"/>
              </w:rPr>
              <w:t>Ο</w:t>
            </w:r>
            <w:r w:rsidR="00541873">
              <w:rPr>
                <w:lang w:val="el-GR"/>
              </w:rPr>
              <w:t>/Η</w:t>
            </w:r>
            <w:r w:rsidRPr="00F66D23">
              <w:rPr>
                <w:lang w:val="el-GR"/>
              </w:rPr>
              <w:t xml:space="preserve"> Επιστημονικά Υπεύθυνος</w:t>
            </w:r>
            <w:r w:rsidR="00541873">
              <w:rPr>
                <w:lang w:val="el-GR"/>
              </w:rPr>
              <w:t>/η</w:t>
            </w:r>
            <w:r w:rsidRPr="00F66D23">
              <w:rPr>
                <w:lang w:val="el-GR"/>
              </w:rPr>
              <w:t xml:space="preserve"> του Έργου</w:t>
            </w:r>
          </w:p>
          <w:p w14:paraId="117EE48B" w14:textId="320AD4B3" w:rsidR="00A76514" w:rsidRPr="00F66D23" w:rsidRDefault="002335F2" w:rsidP="002335F2">
            <w:pPr>
              <w:jc w:val="center"/>
              <w:rPr>
                <w:lang w:val="el-GR"/>
              </w:rPr>
            </w:pPr>
            <w:r w:rsidRPr="00F66D23">
              <w:rPr>
                <w:lang w:val="el-GR"/>
              </w:rPr>
              <w:t>για το Πανεπιστήμιο Μακεδονίας</w:t>
            </w:r>
          </w:p>
          <w:p w14:paraId="449EC8AE" w14:textId="1A8584DE" w:rsidR="002335F2" w:rsidRPr="00F66D23" w:rsidRDefault="002335F2" w:rsidP="004E56CC">
            <w:pPr>
              <w:rPr>
                <w:lang w:val="el-GR"/>
              </w:rPr>
            </w:pPr>
          </w:p>
          <w:p w14:paraId="0F470155" w14:textId="507CB6A8" w:rsidR="002335F2" w:rsidRPr="00F66D23" w:rsidRDefault="002335F2" w:rsidP="004E56CC">
            <w:pPr>
              <w:rPr>
                <w:lang w:val="el-GR"/>
              </w:rPr>
            </w:pPr>
          </w:p>
          <w:p w14:paraId="5B783A99" w14:textId="2E6CEB2E" w:rsidR="005A0BFC" w:rsidRPr="00F66D23" w:rsidRDefault="005A0BFC" w:rsidP="004E56CC">
            <w:pPr>
              <w:rPr>
                <w:lang w:val="el-GR"/>
              </w:rPr>
            </w:pPr>
          </w:p>
          <w:p w14:paraId="01E07ED2" w14:textId="77777777" w:rsidR="005A0BFC" w:rsidRPr="00F66D23" w:rsidRDefault="005A0BFC" w:rsidP="004E56CC">
            <w:pPr>
              <w:rPr>
                <w:lang w:val="el-GR"/>
              </w:rPr>
            </w:pPr>
          </w:p>
          <w:p w14:paraId="77EEEAA9" w14:textId="77777777" w:rsidR="002335F2" w:rsidRPr="00F66D23" w:rsidRDefault="002335F2" w:rsidP="004E56CC">
            <w:pPr>
              <w:rPr>
                <w:lang w:val="el-GR"/>
              </w:rPr>
            </w:pPr>
          </w:p>
          <w:p w14:paraId="6003770C" w14:textId="69B8DF74" w:rsidR="002335F2" w:rsidRPr="00F66D23" w:rsidRDefault="00F66D23" w:rsidP="00541873">
            <w:pPr>
              <w:jc w:val="center"/>
              <w:rPr>
                <w:lang w:val="el-GR"/>
              </w:rPr>
            </w:pPr>
            <w:r w:rsidRPr="00F66D23">
              <w:rPr>
                <w:highlight w:val="yellow"/>
                <w:lang w:val="el-GR"/>
              </w:rPr>
              <w:t>…</w:t>
            </w:r>
          </w:p>
        </w:tc>
        <w:tc>
          <w:tcPr>
            <w:tcW w:w="4675" w:type="dxa"/>
          </w:tcPr>
          <w:p w14:paraId="39FA0BC5" w14:textId="403AE64B" w:rsidR="00A76514" w:rsidRPr="00F66D23" w:rsidRDefault="00F66D23" w:rsidP="00A76514">
            <w:pPr>
              <w:spacing w:line="264" w:lineRule="auto"/>
              <w:jc w:val="center"/>
              <w:rPr>
                <w:lang w:val="el-GR"/>
              </w:rPr>
            </w:pPr>
            <w:r>
              <w:rPr>
                <w:lang w:val="el-GR"/>
              </w:rPr>
              <w:t xml:space="preserve">Ο </w:t>
            </w:r>
            <w:r w:rsidR="00541873">
              <w:rPr>
                <w:lang w:val="el-GR"/>
              </w:rPr>
              <w:t>Νόμιμος</w:t>
            </w:r>
            <w:r>
              <w:rPr>
                <w:lang w:val="el-GR"/>
              </w:rPr>
              <w:t xml:space="preserve"> Εκπρόσωπος</w:t>
            </w:r>
          </w:p>
          <w:p w14:paraId="7FFAF8F2" w14:textId="77777777" w:rsidR="00A76514" w:rsidRPr="00F66D23" w:rsidRDefault="00A76514" w:rsidP="004E56CC">
            <w:pPr>
              <w:rPr>
                <w:lang w:val="el-GR"/>
              </w:rPr>
            </w:pPr>
          </w:p>
        </w:tc>
      </w:tr>
    </w:tbl>
    <w:p w14:paraId="76778FF1" w14:textId="77777777" w:rsidR="00A76514" w:rsidRPr="00F66D23" w:rsidRDefault="00A76514" w:rsidP="004E56CC">
      <w:pPr>
        <w:rPr>
          <w:lang w:val="el-GR"/>
        </w:rPr>
      </w:pPr>
    </w:p>
    <w:sectPr w:rsidR="00A76514" w:rsidRPr="00F66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648DF"/>
    <w:multiLevelType w:val="multilevel"/>
    <w:tmpl w:val="8A2C4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31216"/>
    <w:multiLevelType w:val="hybridMultilevel"/>
    <w:tmpl w:val="19B80DA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4F3D2886"/>
    <w:multiLevelType w:val="multilevel"/>
    <w:tmpl w:val="9CA0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E66447"/>
    <w:multiLevelType w:val="multilevel"/>
    <w:tmpl w:val="789C6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6CA"/>
    <w:rsid w:val="00161E64"/>
    <w:rsid w:val="002335F2"/>
    <w:rsid w:val="00275355"/>
    <w:rsid w:val="003730B7"/>
    <w:rsid w:val="004A34A9"/>
    <w:rsid w:val="004E56CC"/>
    <w:rsid w:val="00537A49"/>
    <w:rsid w:val="00541873"/>
    <w:rsid w:val="005A0BFC"/>
    <w:rsid w:val="005F76CA"/>
    <w:rsid w:val="006244B4"/>
    <w:rsid w:val="008801F2"/>
    <w:rsid w:val="00950F69"/>
    <w:rsid w:val="009C435E"/>
    <w:rsid w:val="00A76514"/>
    <w:rsid w:val="00AF1568"/>
    <w:rsid w:val="00B601E8"/>
    <w:rsid w:val="00B61D21"/>
    <w:rsid w:val="00E366A7"/>
    <w:rsid w:val="00EE1C1B"/>
    <w:rsid w:val="00F66D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9BB7E"/>
  <w15:chartTrackingRefBased/>
  <w15:docId w15:val="{E3DF79A3-1C93-4825-92E4-06CC8F665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GB"/>
    </w:rPr>
  </w:style>
  <w:style w:type="paragraph" w:styleId="1">
    <w:name w:val="heading 1"/>
    <w:basedOn w:val="a"/>
    <w:next w:val="a"/>
    <w:link w:val="1Char"/>
    <w:uiPriority w:val="9"/>
    <w:qFormat/>
    <w:rsid w:val="005F76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F76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5F76C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5F76C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5F76C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5F76C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F76C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F76C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F76C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F76CA"/>
    <w:rPr>
      <w:rFonts w:asciiTheme="majorHAnsi" w:eastAsiaTheme="majorEastAsia" w:hAnsiTheme="majorHAnsi" w:cstheme="majorBidi"/>
      <w:color w:val="2F5496" w:themeColor="accent1" w:themeShade="BF"/>
      <w:sz w:val="40"/>
      <w:szCs w:val="40"/>
      <w:lang w:val="en-GB"/>
    </w:rPr>
  </w:style>
  <w:style w:type="character" w:customStyle="1" w:styleId="2Char">
    <w:name w:val="Επικεφαλίδα 2 Char"/>
    <w:basedOn w:val="a0"/>
    <w:link w:val="2"/>
    <w:uiPriority w:val="9"/>
    <w:semiHidden/>
    <w:rsid w:val="005F76CA"/>
    <w:rPr>
      <w:rFonts w:asciiTheme="majorHAnsi" w:eastAsiaTheme="majorEastAsia" w:hAnsiTheme="majorHAnsi" w:cstheme="majorBidi"/>
      <w:color w:val="2F5496" w:themeColor="accent1" w:themeShade="BF"/>
      <w:sz w:val="32"/>
      <w:szCs w:val="32"/>
      <w:lang w:val="en-GB"/>
    </w:rPr>
  </w:style>
  <w:style w:type="character" w:customStyle="1" w:styleId="3Char">
    <w:name w:val="Επικεφαλίδα 3 Char"/>
    <w:basedOn w:val="a0"/>
    <w:link w:val="3"/>
    <w:uiPriority w:val="9"/>
    <w:semiHidden/>
    <w:rsid w:val="005F76CA"/>
    <w:rPr>
      <w:rFonts w:eastAsiaTheme="majorEastAsia" w:cstheme="majorBidi"/>
      <w:color w:val="2F5496" w:themeColor="accent1" w:themeShade="BF"/>
      <w:sz w:val="28"/>
      <w:szCs w:val="28"/>
      <w:lang w:val="en-GB"/>
    </w:rPr>
  </w:style>
  <w:style w:type="character" w:customStyle="1" w:styleId="4Char">
    <w:name w:val="Επικεφαλίδα 4 Char"/>
    <w:basedOn w:val="a0"/>
    <w:link w:val="4"/>
    <w:uiPriority w:val="9"/>
    <w:semiHidden/>
    <w:rsid w:val="005F76CA"/>
    <w:rPr>
      <w:rFonts w:eastAsiaTheme="majorEastAsia" w:cstheme="majorBidi"/>
      <w:i/>
      <w:iCs/>
      <w:color w:val="2F5496" w:themeColor="accent1" w:themeShade="BF"/>
      <w:lang w:val="en-GB"/>
    </w:rPr>
  </w:style>
  <w:style w:type="character" w:customStyle="1" w:styleId="5Char">
    <w:name w:val="Επικεφαλίδα 5 Char"/>
    <w:basedOn w:val="a0"/>
    <w:link w:val="5"/>
    <w:uiPriority w:val="9"/>
    <w:semiHidden/>
    <w:rsid w:val="005F76CA"/>
    <w:rPr>
      <w:rFonts w:eastAsiaTheme="majorEastAsia" w:cstheme="majorBidi"/>
      <w:color w:val="2F5496" w:themeColor="accent1" w:themeShade="BF"/>
      <w:lang w:val="en-GB"/>
    </w:rPr>
  </w:style>
  <w:style w:type="character" w:customStyle="1" w:styleId="6Char">
    <w:name w:val="Επικεφαλίδα 6 Char"/>
    <w:basedOn w:val="a0"/>
    <w:link w:val="6"/>
    <w:uiPriority w:val="9"/>
    <w:semiHidden/>
    <w:rsid w:val="005F76CA"/>
    <w:rPr>
      <w:rFonts w:eastAsiaTheme="majorEastAsia" w:cstheme="majorBidi"/>
      <w:i/>
      <w:iCs/>
      <w:color w:val="595959" w:themeColor="text1" w:themeTint="A6"/>
      <w:lang w:val="en-GB"/>
    </w:rPr>
  </w:style>
  <w:style w:type="character" w:customStyle="1" w:styleId="7Char">
    <w:name w:val="Επικεφαλίδα 7 Char"/>
    <w:basedOn w:val="a0"/>
    <w:link w:val="7"/>
    <w:uiPriority w:val="9"/>
    <w:semiHidden/>
    <w:rsid w:val="005F76CA"/>
    <w:rPr>
      <w:rFonts w:eastAsiaTheme="majorEastAsia" w:cstheme="majorBidi"/>
      <w:color w:val="595959" w:themeColor="text1" w:themeTint="A6"/>
      <w:lang w:val="en-GB"/>
    </w:rPr>
  </w:style>
  <w:style w:type="character" w:customStyle="1" w:styleId="8Char">
    <w:name w:val="Επικεφαλίδα 8 Char"/>
    <w:basedOn w:val="a0"/>
    <w:link w:val="8"/>
    <w:uiPriority w:val="9"/>
    <w:semiHidden/>
    <w:rsid w:val="005F76CA"/>
    <w:rPr>
      <w:rFonts w:eastAsiaTheme="majorEastAsia" w:cstheme="majorBidi"/>
      <w:i/>
      <w:iCs/>
      <w:color w:val="272727" w:themeColor="text1" w:themeTint="D8"/>
      <w:lang w:val="en-GB"/>
    </w:rPr>
  </w:style>
  <w:style w:type="character" w:customStyle="1" w:styleId="9Char">
    <w:name w:val="Επικεφαλίδα 9 Char"/>
    <w:basedOn w:val="a0"/>
    <w:link w:val="9"/>
    <w:uiPriority w:val="9"/>
    <w:semiHidden/>
    <w:rsid w:val="005F76CA"/>
    <w:rPr>
      <w:rFonts w:eastAsiaTheme="majorEastAsia" w:cstheme="majorBidi"/>
      <w:color w:val="272727" w:themeColor="text1" w:themeTint="D8"/>
      <w:lang w:val="en-GB"/>
    </w:rPr>
  </w:style>
  <w:style w:type="paragraph" w:styleId="a3">
    <w:name w:val="Title"/>
    <w:basedOn w:val="a"/>
    <w:next w:val="a"/>
    <w:link w:val="Char"/>
    <w:uiPriority w:val="10"/>
    <w:qFormat/>
    <w:rsid w:val="005F7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F76CA"/>
    <w:rPr>
      <w:rFonts w:asciiTheme="majorHAnsi" w:eastAsiaTheme="majorEastAsia" w:hAnsiTheme="majorHAnsi" w:cstheme="majorBidi"/>
      <w:spacing w:val="-10"/>
      <w:kern w:val="28"/>
      <w:sz w:val="56"/>
      <w:szCs w:val="56"/>
      <w:lang w:val="en-GB"/>
    </w:rPr>
  </w:style>
  <w:style w:type="paragraph" w:styleId="a4">
    <w:name w:val="Subtitle"/>
    <w:basedOn w:val="a"/>
    <w:next w:val="a"/>
    <w:link w:val="Char0"/>
    <w:uiPriority w:val="11"/>
    <w:qFormat/>
    <w:rsid w:val="005F76C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F76CA"/>
    <w:rPr>
      <w:rFonts w:eastAsiaTheme="majorEastAsia" w:cstheme="majorBidi"/>
      <w:color w:val="595959" w:themeColor="text1" w:themeTint="A6"/>
      <w:spacing w:val="15"/>
      <w:sz w:val="28"/>
      <w:szCs w:val="28"/>
      <w:lang w:val="en-GB"/>
    </w:rPr>
  </w:style>
  <w:style w:type="paragraph" w:styleId="a5">
    <w:name w:val="Quote"/>
    <w:basedOn w:val="a"/>
    <w:next w:val="a"/>
    <w:link w:val="Char1"/>
    <w:uiPriority w:val="29"/>
    <w:qFormat/>
    <w:rsid w:val="005F76CA"/>
    <w:pPr>
      <w:spacing w:before="160"/>
      <w:jc w:val="center"/>
    </w:pPr>
    <w:rPr>
      <w:i/>
      <w:iCs/>
      <w:color w:val="404040" w:themeColor="text1" w:themeTint="BF"/>
    </w:rPr>
  </w:style>
  <w:style w:type="character" w:customStyle="1" w:styleId="Char1">
    <w:name w:val="Απόσπασμα Char"/>
    <w:basedOn w:val="a0"/>
    <w:link w:val="a5"/>
    <w:uiPriority w:val="29"/>
    <w:rsid w:val="005F76CA"/>
    <w:rPr>
      <w:i/>
      <w:iCs/>
      <w:color w:val="404040" w:themeColor="text1" w:themeTint="BF"/>
      <w:lang w:val="en-GB"/>
    </w:rPr>
  </w:style>
  <w:style w:type="paragraph" w:styleId="a6">
    <w:name w:val="List Paragraph"/>
    <w:basedOn w:val="a"/>
    <w:uiPriority w:val="34"/>
    <w:qFormat/>
    <w:rsid w:val="005F76CA"/>
    <w:pPr>
      <w:ind w:left="720"/>
      <w:contextualSpacing/>
    </w:pPr>
  </w:style>
  <w:style w:type="character" w:styleId="a7">
    <w:name w:val="Intense Emphasis"/>
    <w:basedOn w:val="a0"/>
    <w:uiPriority w:val="21"/>
    <w:qFormat/>
    <w:rsid w:val="005F76CA"/>
    <w:rPr>
      <w:i/>
      <w:iCs/>
      <w:color w:val="2F5496" w:themeColor="accent1" w:themeShade="BF"/>
    </w:rPr>
  </w:style>
  <w:style w:type="paragraph" w:styleId="a8">
    <w:name w:val="Intense Quote"/>
    <w:basedOn w:val="a"/>
    <w:next w:val="a"/>
    <w:link w:val="Char2"/>
    <w:uiPriority w:val="30"/>
    <w:qFormat/>
    <w:rsid w:val="005F76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5F76CA"/>
    <w:rPr>
      <w:i/>
      <w:iCs/>
      <w:color w:val="2F5496" w:themeColor="accent1" w:themeShade="BF"/>
      <w:lang w:val="en-GB"/>
    </w:rPr>
  </w:style>
  <w:style w:type="character" w:styleId="a9">
    <w:name w:val="Intense Reference"/>
    <w:basedOn w:val="a0"/>
    <w:uiPriority w:val="32"/>
    <w:qFormat/>
    <w:rsid w:val="005F76CA"/>
    <w:rPr>
      <w:b/>
      <w:bCs/>
      <w:smallCaps/>
      <w:color w:val="2F5496" w:themeColor="accent1" w:themeShade="BF"/>
      <w:spacing w:val="5"/>
    </w:rPr>
  </w:style>
  <w:style w:type="character" w:styleId="-">
    <w:name w:val="Hyperlink"/>
    <w:basedOn w:val="a0"/>
    <w:semiHidden/>
    <w:rsid w:val="00A76514"/>
    <w:rPr>
      <w:color w:val="0000FF"/>
      <w:u w:val="single"/>
    </w:rPr>
  </w:style>
  <w:style w:type="paragraph" w:styleId="20">
    <w:name w:val="Body Text 2"/>
    <w:basedOn w:val="a"/>
    <w:link w:val="2Char0"/>
    <w:rsid w:val="00A76514"/>
    <w:pPr>
      <w:spacing w:before="120" w:after="0" w:line="240" w:lineRule="auto"/>
    </w:pPr>
    <w:rPr>
      <w:rFonts w:ascii="Arial" w:eastAsia="Times New Roman" w:hAnsi="Arial" w:cs="Arial"/>
      <w:kern w:val="0"/>
      <w:sz w:val="20"/>
      <w:szCs w:val="20"/>
      <w:lang w:val="el-GR" w:eastAsia="el-GR"/>
      <w14:ligatures w14:val="none"/>
    </w:rPr>
  </w:style>
  <w:style w:type="character" w:customStyle="1" w:styleId="2Char0">
    <w:name w:val="Σώμα κείμενου 2 Char"/>
    <w:basedOn w:val="a0"/>
    <w:link w:val="20"/>
    <w:rsid w:val="00A76514"/>
    <w:rPr>
      <w:rFonts w:ascii="Arial" w:eastAsia="Times New Roman" w:hAnsi="Arial" w:cs="Arial"/>
      <w:kern w:val="0"/>
      <w:sz w:val="20"/>
      <w:szCs w:val="20"/>
      <w:lang w:val="el-GR" w:eastAsia="el-GR"/>
      <w14:ligatures w14:val="none"/>
    </w:rPr>
  </w:style>
  <w:style w:type="table" w:styleId="aa">
    <w:name w:val="Table Grid"/>
    <w:basedOn w:val="a1"/>
    <w:uiPriority w:val="39"/>
    <w:rsid w:val="00A76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Char3"/>
    <w:uiPriority w:val="99"/>
    <w:semiHidden/>
    <w:unhideWhenUsed/>
    <w:rsid w:val="006244B4"/>
    <w:pPr>
      <w:spacing w:after="120"/>
    </w:pPr>
  </w:style>
  <w:style w:type="character" w:customStyle="1" w:styleId="Char3">
    <w:name w:val="Σώμα κειμένου Char"/>
    <w:basedOn w:val="a0"/>
    <w:link w:val="ab"/>
    <w:uiPriority w:val="99"/>
    <w:semiHidden/>
    <w:rsid w:val="006244B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401957">
      <w:bodyDiv w:val="1"/>
      <w:marLeft w:val="0"/>
      <w:marRight w:val="0"/>
      <w:marTop w:val="0"/>
      <w:marBottom w:val="0"/>
      <w:divBdr>
        <w:top w:val="none" w:sz="0" w:space="0" w:color="auto"/>
        <w:left w:val="none" w:sz="0" w:space="0" w:color="auto"/>
        <w:bottom w:val="none" w:sz="0" w:space="0" w:color="auto"/>
        <w:right w:val="none" w:sz="0" w:space="0" w:color="auto"/>
      </w:divBdr>
    </w:div>
    <w:div w:id="1203326902">
      <w:bodyDiv w:val="1"/>
      <w:marLeft w:val="0"/>
      <w:marRight w:val="0"/>
      <w:marTop w:val="0"/>
      <w:marBottom w:val="0"/>
      <w:divBdr>
        <w:top w:val="none" w:sz="0" w:space="0" w:color="auto"/>
        <w:left w:val="none" w:sz="0" w:space="0" w:color="auto"/>
        <w:bottom w:val="none" w:sz="0" w:space="0" w:color="auto"/>
        <w:right w:val="none" w:sz="0" w:space="0" w:color="auto"/>
      </w:divBdr>
    </w:div>
    <w:div w:id="127205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455</Words>
  <Characters>2463</Characters>
  <Application>Microsoft Office Word</Application>
  <DocSecurity>0</DocSecurity>
  <Lines>20</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Nikolaos Partarakis</dc:creator>
  <cp:keywords/>
  <dc:description/>
  <cp:lastModifiedBy>ΒΑΡΒΑΡΑ ΒΑΜΒΟΥΡΑ</cp:lastModifiedBy>
  <cp:revision>8</cp:revision>
  <cp:lastPrinted>2026-10-30T07:54:00Z</cp:lastPrinted>
  <dcterms:created xsi:type="dcterms:W3CDTF">2026-10-29T09:17:00Z</dcterms:created>
  <dcterms:modified xsi:type="dcterms:W3CDTF">2026-11-03T07:49:00Z</dcterms:modified>
</cp:coreProperties>
</file>